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2D96D" w14:textId="77777777"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3B5CD86E" wp14:editId="73E7C1BC">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64CBF9DF" w14:textId="77777777" w:rsidR="00D260D2" w:rsidRPr="00512AE8" w:rsidRDefault="00D260D2" w:rsidP="00D260D2">
      <w:pPr>
        <w:ind w:left="7088" w:right="-1140" w:hanging="284"/>
        <w:rPr>
          <w:rFonts w:ascii="Helvetica Light" w:hAnsi="Helvetica Light" w:cs="Arial"/>
          <w:color w:val="000000" w:themeColor="text1"/>
          <w:sz w:val="15"/>
          <w:szCs w:val="15"/>
        </w:rPr>
      </w:pPr>
    </w:p>
    <w:p w14:paraId="003DC099" w14:textId="77777777"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1D0037F8" wp14:editId="2C6FE383">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5C12663A"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48E8A533"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20166D7F"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17735E0E"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3FEC0C6A"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5DA5035E" w14:textId="77777777"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1E7F0438" w14:textId="77777777" w:rsidR="003E0D35" w:rsidRDefault="00012C1B" w:rsidP="007E6EC4">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14:paraId="09D18E5F" w14:textId="77777777" w:rsidR="007E6EC4" w:rsidRPr="007E6EC4" w:rsidRDefault="007E6EC4" w:rsidP="007E6EC4">
      <w:pPr>
        <w:spacing w:line="276" w:lineRule="auto"/>
        <w:ind w:left="7371" w:right="-1140"/>
        <w:rPr>
          <w:rFonts w:ascii="Helvetica Light" w:hAnsi="Helvetica Light" w:cs="Arial"/>
          <w:color w:val="FF0000"/>
          <w:sz w:val="16"/>
          <w:szCs w:val="16"/>
        </w:rPr>
      </w:pPr>
    </w:p>
    <w:p w14:paraId="77757519" w14:textId="77777777" w:rsidR="00533F66" w:rsidRPr="00EC1472" w:rsidRDefault="00533F66" w:rsidP="00533F66">
      <w:pPr>
        <w:shd w:val="clear" w:color="auto" w:fill="FFFFFF"/>
        <w:spacing w:before="100" w:beforeAutospacing="1" w:after="100" w:afterAutospacing="1" w:line="285" w:lineRule="atLeast"/>
        <w:jc w:val="center"/>
        <w:rPr>
          <w:rFonts w:eastAsia="Times New Roman"/>
          <w:b/>
          <w:sz w:val="40"/>
          <w:szCs w:val="24"/>
          <w:lang w:eastAsia="tr-TR"/>
        </w:rPr>
      </w:pPr>
      <w:r w:rsidRPr="00EC1472">
        <w:rPr>
          <w:rFonts w:eastAsia="Times New Roman"/>
          <w:b/>
          <w:sz w:val="40"/>
          <w:szCs w:val="24"/>
          <w:lang w:eastAsia="tr-TR"/>
        </w:rPr>
        <w:t>ARÇELİK’E SIFIR ATIK ÖZEL SEKTÖR ÖDÜLÜ</w:t>
      </w:r>
    </w:p>
    <w:p w14:paraId="36B4552D" w14:textId="6483381F" w:rsidR="00533F66" w:rsidRPr="00262243" w:rsidRDefault="00533F66" w:rsidP="00533F66">
      <w:pPr>
        <w:shd w:val="clear" w:color="auto" w:fill="FFFFFF"/>
        <w:spacing w:line="285" w:lineRule="atLeast"/>
        <w:jc w:val="center"/>
        <w:rPr>
          <w:rFonts w:eastAsia="Times New Roman"/>
          <w:b/>
          <w:sz w:val="28"/>
          <w:szCs w:val="24"/>
          <w:lang w:eastAsia="tr-TR"/>
        </w:rPr>
      </w:pPr>
      <w:r w:rsidRPr="00D66A7E">
        <w:rPr>
          <w:rFonts w:eastAsia="Times New Roman"/>
          <w:b/>
          <w:sz w:val="28"/>
          <w:szCs w:val="24"/>
          <w:lang w:eastAsia="tr-TR"/>
        </w:rPr>
        <w:t>‘</w:t>
      </w:r>
      <w:bookmarkStart w:id="0" w:name="_Hlk23852087"/>
      <w:r w:rsidRPr="00D66A7E">
        <w:rPr>
          <w:rFonts w:eastAsia="Times New Roman"/>
          <w:b/>
          <w:sz w:val="28"/>
          <w:szCs w:val="24"/>
          <w:lang w:eastAsia="tr-TR"/>
        </w:rPr>
        <w:t xml:space="preserve">Dünyaya Saygılı, Dünyada Saygın’ vizyonu ile sürdürülebilirlik alanında küresel </w:t>
      </w:r>
      <w:r>
        <w:rPr>
          <w:rFonts w:eastAsia="Times New Roman"/>
          <w:b/>
          <w:sz w:val="28"/>
          <w:szCs w:val="24"/>
          <w:lang w:eastAsia="tr-TR"/>
        </w:rPr>
        <w:t xml:space="preserve">ölçekte çalışmalara liderlik eden </w:t>
      </w:r>
      <w:r w:rsidRPr="00D66A7E">
        <w:rPr>
          <w:rFonts w:eastAsia="Times New Roman"/>
          <w:b/>
          <w:sz w:val="28"/>
          <w:szCs w:val="24"/>
          <w:lang w:eastAsia="tr-TR"/>
        </w:rPr>
        <w:t xml:space="preserve">Arçelik, </w:t>
      </w:r>
      <w:r>
        <w:rPr>
          <w:rFonts w:eastAsia="Times New Roman"/>
          <w:b/>
          <w:sz w:val="28"/>
          <w:szCs w:val="24"/>
          <w:lang w:eastAsia="tr-TR"/>
        </w:rPr>
        <w:t>sıfır atık çalışmaları, atık yönetimindeki başarısı ve geri dönüşüm tesisleriyle</w:t>
      </w:r>
      <w:r w:rsidRPr="00D66A7E">
        <w:rPr>
          <w:rFonts w:eastAsia="Times New Roman"/>
          <w:b/>
          <w:sz w:val="28"/>
          <w:szCs w:val="24"/>
          <w:lang w:eastAsia="tr-TR"/>
        </w:rPr>
        <w:t xml:space="preserve"> Çevre ve Şehircilik Bakanlığı tarafından “Sıfır Atık Özel Sektör </w:t>
      </w:r>
      <w:proofErr w:type="spellStart"/>
      <w:r w:rsidRPr="00D66A7E">
        <w:rPr>
          <w:rFonts w:eastAsia="Times New Roman"/>
          <w:b/>
          <w:sz w:val="28"/>
          <w:szCs w:val="24"/>
          <w:lang w:eastAsia="tr-TR"/>
        </w:rPr>
        <w:t>Ödülü”ne</w:t>
      </w:r>
      <w:proofErr w:type="spellEnd"/>
      <w:r w:rsidRPr="00D66A7E">
        <w:rPr>
          <w:rFonts w:eastAsia="Times New Roman"/>
          <w:b/>
          <w:sz w:val="28"/>
          <w:szCs w:val="24"/>
          <w:lang w:eastAsia="tr-TR"/>
        </w:rPr>
        <w:t xml:space="preserve"> layık görüldü. </w:t>
      </w:r>
      <w:bookmarkEnd w:id="0"/>
      <w:r>
        <w:rPr>
          <w:rFonts w:eastAsia="Times New Roman"/>
          <w:b/>
          <w:sz w:val="28"/>
          <w:szCs w:val="24"/>
          <w:lang w:eastAsia="tr-TR"/>
        </w:rPr>
        <w:t xml:space="preserve">Ödülü Cumhurbaşkanı Recep Tayyip Erdoğan’ın eşi Emine Erdoğan’ın elinden alan Arçelik Türkiye Genel Müdürü Can Dinçer, “Sıfır Atık projesi ile Türkiye çapında çok büyük bir seferberlik hareketi başlatıldı. Dünyanın geleceği, ülkemizin sürdürülebilir kalkınması ve çevrenin korunması için çok değerli katkıları olacağına inandığımız bu projenin parçası olmaktan dolayı gurur duyuyoruz. Arçelik üretim süreçlerinde atıkları kaynağından azaltırken, ürün tasarımlarında geri dönüştürülmüş malzemeler kullanıyor. Kendi </w:t>
      </w:r>
      <w:r w:rsidRPr="00B678E7">
        <w:rPr>
          <w:rFonts w:eastAsia="Times New Roman"/>
          <w:b/>
          <w:sz w:val="28"/>
          <w:szCs w:val="24"/>
          <w:lang w:eastAsia="tr-TR"/>
        </w:rPr>
        <w:t>atık elektrikli ve elektronik eşya</w:t>
      </w:r>
      <w:r>
        <w:rPr>
          <w:rFonts w:eastAsia="Times New Roman"/>
          <w:b/>
          <w:sz w:val="28"/>
          <w:szCs w:val="24"/>
          <w:lang w:eastAsia="tr-TR"/>
        </w:rPr>
        <w:t xml:space="preserve"> geri dönüşüm tesislerine sahip ilk ve tek sanayi olan Arçelik, Eskişehir ve Bolu’daki tesislerinde piyasadan toplanan enerji ve su verimsiz ürünlerin geri dönüştürülmesiyle son 5 yılda </w:t>
      </w:r>
      <w:r w:rsidRPr="00262243">
        <w:rPr>
          <w:rFonts w:eastAsia="Times New Roman"/>
          <w:b/>
          <w:sz w:val="28"/>
          <w:szCs w:val="24"/>
          <w:lang w:eastAsia="tr-TR"/>
        </w:rPr>
        <w:t>34 milyon hanenin günlük elektrik tüketimi kadar tasarruf</w:t>
      </w:r>
      <w:r>
        <w:rPr>
          <w:rFonts w:eastAsia="Times New Roman"/>
          <w:b/>
          <w:sz w:val="28"/>
          <w:szCs w:val="24"/>
          <w:lang w:eastAsia="tr-TR"/>
        </w:rPr>
        <w:t>u sağlarken,</w:t>
      </w:r>
      <w:r w:rsidRPr="00262243">
        <w:rPr>
          <w:rFonts w:eastAsia="Times New Roman"/>
          <w:b/>
          <w:sz w:val="28"/>
          <w:szCs w:val="24"/>
          <w:lang w:eastAsia="tr-TR"/>
        </w:rPr>
        <w:t xml:space="preserve"> yaklaşık 134.000 ton karbondioksit </w:t>
      </w:r>
      <w:proofErr w:type="spellStart"/>
      <w:r w:rsidRPr="00262243">
        <w:rPr>
          <w:rFonts w:eastAsia="Times New Roman"/>
          <w:b/>
          <w:sz w:val="28"/>
          <w:szCs w:val="24"/>
          <w:lang w:eastAsia="tr-TR"/>
        </w:rPr>
        <w:t>salımı</w:t>
      </w:r>
      <w:r w:rsidR="007670C1">
        <w:rPr>
          <w:rFonts w:eastAsia="Times New Roman"/>
          <w:b/>
          <w:sz w:val="28"/>
          <w:szCs w:val="24"/>
          <w:lang w:eastAsia="tr-TR"/>
        </w:rPr>
        <w:t>nı</w:t>
      </w:r>
      <w:proofErr w:type="spellEnd"/>
      <w:r w:rsidRPr="00262243">
        <w:rPr>
          <w:rFonts w:eastAsia="Times New Roman"/>
          <w:b/>
          <w:sz w:val="28"/>
          <w:szCs w:val="24"/>
          <w:lang w:eastAsia="tr-TR"/>
        </w:rPr>
        <w:t xml:space="preserve"> engelle</w:t>
      </w:r>
      <w:r>
        <w:rPr>
          <w:rFonts w:eastAsia="Times New Roman"/>
          <w:b/>
          <w:sz w:val="28"/>
          <w:szCs w:val="24"/>
          <w:lang w:eastAsia="tr-TR"/>
        </w:rPr>
        <w:t>di” dedi.</w:t>
      </w:r>
    </w:p>
    <w:p w14:paraId="59878A37" w14:textId="77777777" w:rsidR="00533F66" w:rsidRPr="007670C1" w:rsidRDefault="00533F66" w:rsidP="00533F66">
      <w:pPr>
        <w:shd w:val="clear" w:color="auto" w:fill="FFFFFF"/>
        <w:spacing w:before="100" w:beforeAutospacing="1" w:after="100" w:afterAutospacing="1" w:line="285" w:lineRule="atLeast"/>
        <w:jc w:val="both"/>
        <w:rPr>
          <w:rFonts w:eastAsia="Times New Roman"/>
          <w:sz w:val="24"/>
          <w:szCs w:val="24"/>
          <w:lang w:eastAsia="tr-TR"/>
        </w:rPr>
      </w:pPr>
      <w:r w:rsidRPr="007670C1">
        <w:rPr>
          <w:rFonts w:eastAsia="Times New Roman"/>
          <w:sz w:val="24"/>
          <w:szCs w:val="24"/>
          <w:lang w:eastAsia="tr-TR"/>
        </w:rPr>
        <w:t xml:space="preserve">Sürdürülebilirliği bir iş modeli olarak benimseyen Arçelik, sıfır atık çalışmaları, Atık Elektrikli ve Elektronik Eşya (AEEE) yönetimindeki başarısı ve AEEE geri dönüşüm tesisleriyle Çevre ve Şehircilik Bakanlığı tarafından “Sıfır Atık Özel Sektör </w:t>
      </w:r>
      <w:proofErr w:type="spellStart"/>
      <w:r w:rsidRPr="007670C1">
        <w:rPr>
          <w:rFonts w:eastAsia="Times New Roman"/>
          <w:sz w:val="24"/>
          <w:szCs w:val="24"/>
          <w:lang w:eastAsia="tr-TR"/>
        </w:rPr>
        <w:t>Ödülü”ne</w:t>
      </w:r>
      <w:proofErr w:type="spellEnd"/>
      <w:r w:rsidRPr="007670C1">
        <w:rPr>
          <w:rFonts w:eastAsia="Times New Roman"/>
          <w:sz w:val="24"/>
          <w:szCs w:val="24"/>
          <w:lang w:eastAsia="tr-TR"/>
        </w:rPr>
        <w:t xml:space="preserve"> layık görüldü.</w:t>
      </w:r>
    </w:p>
    <w:p w14:paraId="3FCE3ADE" w14:textId="77777777" w:rsidR="00533F66" w:rsidRPr="007670C1" w:rsidRDefault="00533F66" w:rsidP="00533F66">
      <w:pPr>
        <w:shd w:val="clear" w:color="auto" w:fill="FFFFFF"/>
        <w:spacing w:before="100" w:beforeAutospacing="1" w:after="100" w:afterAutospacing="1" w:line="285" w:lineRule="atLeast"/>
        <w:jc w:val="both"/>
        <w:rPr>
          <w:rFonts w:eastAsia="Times New Roman"/>
          <w:sz w:val="24"/>
          <w:szCs w:val="24"/>
          <w:lang w:eastAsia="tr-TR"/>
        </w:rPr>
      </w:pPr>
      <w:r w:rsidRPr="007670C1">
        <w:rPr>
          <w:rFonts w:eastAsia="Times New Roman"/>
          <w:sz w:val="24"/>
          <w:szCs w:val="24"/>
          <w:lang w:eastAsia="tr-TR"/>
        </w:rPr>
        <w:t xml:space="preserve">Çevre ve Şehircilik Bakanlığı’nın </w:t>
      </w:r>
      <w:r w:rsidRPr="007670C1">
        <w:rPr>
          <w:rFonts w:eastAsia="Times New Roman"/>
          <w:b/>
          <w:sz w:val="24"/>
          <w:szCs w:val="24"/>
          <w:lang w:eastAsia="tr-TR"/>
        </w:rPr>
        <w:t>Emine Erdoğan</w:t>
      </w:r>
      <w:r w:rsidRPr="007670C1">
        <w:rPr>
          <w:rFonts w:eastAsia="Times New Roman"/>
          <w:sz w:val="24"/>
          <w:szCs w:val="24"/>
          <w:lang w:eastAsia="tr-TR"/>
        </w:rPr>
        <w:t xml:space="preserve"> himayesinde yürüttüğü Sıfır Atık Projesi kapsamında başarılı çalışmalar sürdüren kurumlara geçtiğimiz günlerde düzenlenen İstanbul 2’inci Sıfır Atık Zirvesi’nde ödülleri takdim edildi.</w:t>
      </w:r>
    </w:p>
    <w:p w14:paraId="65B53D26" w14:textId="1EA47B19" w:rsidR="00533F66" w:rsidRPr="007670C1" w:rsidRDefault="00533F66" w:rsidP="00533F66">
      <w:pPr>
        <w:shd w:val="clear" w:color="auto" w:fill="FFFFFF"/>
        <w:spacing w:before="100" w:beforeAutospacing="1" w:after="100" w:afterAutospacing="1" w:line="285" w:lineRule="atLeast"/>
        <w:jc w:val="both"/>
        <w:rPr>
          <w:rFonts w:eastAsia="Times New Roman"/>
          <w:sz w:val="24"/>
          <w:szCs w:val="24"/>
          <w:lang w:eastAsia="tr-TR"/>
        </w:rPr>
      </w:pPr>
      <w:r w:rsidRPr="007670C1">
        <w:rPr>
          <w:rFonts w:eastAsia="Times New Roman"/>
          <w:b/>
          <w:sz w:val="24"/>
          <w:szCs w:val="24"/>
          <w:lang w:eastAsia="tr-TR"/>
        </w:rPr>
        <w:t>Arçelik Türkiye Genel Müdürü Can Dinçer</w:t>
      </w:r>
      <w:r w:rsidRPr="007670C1">
        <w:rPr>
          <w:rFonts w:eastAsia="Times New Roman"/>
          <w:sz w:val="24"/>
          <w:szCs w:val="24"/>
          <w:lang w:eastAsia="tr-TR"/>
        </w:rPr>
        <w:t xml:space="preserve">, ödülü </w:t>
      </w:r>
      <w:r w:rsidRPr="007670C1">
        <w:rPr>
          <w:rFonts w:eastAsia="Times New Roman"/>
          <w:b/>
          <w:sz w:val="24"/>
          <w:szCs w:val="24"/>
          <w:lang w:eastAsia="tr-TR"/>
        </w:rPr>
        <w:t>Cumhurbaşkanı Tayyip Erdoğan’ın Eşi Emine Erdoğan</w:t>
      </w:r>
      <w:r w:rsidRPr="007670C1">
        <w:rPr>
          <w:rFonts w:eastAsia="Times New Roman"/>
          <w:sz w:val="24"/>
          <w:szCs w:val="24"/>
          <w:lang w:eastAsia="tr-TR"/>
        </w:rPr>
        <w:t xml:space="preserve">’ın elinden aldı. </w:t>
      </w:r>
      <w:r w:rsidRPr="007670C1">
        <w:rPr>
          <w:rFonts w:eastAsia="Times New Roman"/>
          <w:b/>
          <w:sz w:val="24"/>
          <w:szCs w:val="24"/>
          <w:lang w:eastAsia="tr-TR"/>
        </w:rPr>
        <w:t>Arçelik Türkiye Genel Müdürü Dinçer,</w:t>
      </w:r>
      <w:r w:rsidRPr="007670C1">
        <w:rPr>
          <w:rFonts w:eastAsia="Times New Roman"/>
          <w:sz w:val="24"/>
          <w:szCs w:val="24"/>
          <w:lang w:eastAsia="tr-TR"/>
        </w:rPr>
        <w:t xml:space="preserve"> ödülle ilgili değerlendirmesinde, “Sıfır Atık projesi ile Türkiye çapında çok büyük bir seferberlik hareketi başlatıldı. Dünyanın geleceği, ülkemizin sürdürülebilir kalkınması ve çevrenin korunması için çok değerli katkıları olacağına inandığımız bu projenin parçası olmaktan dolayı gurur duyuyoruz. Arçelik üretim süreçlerinde atıkları kaynağından azaltırken, ürün tasarımlarında geri dönüştürülmüş malzemeleri kullanıyor. Kendi AEEE geri dönüşüm tesislerine sahip ilk ve tek sanayi şirketi olan Arçelik, Eskişehir ve Bolu’daki tesislerinde piyasadan toplanan enerji ve </w:t>
      </w:r>
      <w:r w:rsidRPr="007670C1">
        <w:rPr>
          <w:rFonts w:eastAsia="Times New Roman"/>
          <w:sz w:val="24"/>
          <w:szCs w:val="24"/>
          <w:lang w:eastAsia="tr-TR"/>
        </w:rPr>
        <w:lastRenderedPageBreak/>
        <w:t xml:space="preserve">su verimsiz ürünlerin geri dönüştürülmesiyle son 5 yılda 34 milyon hanenin günlük elektrik tüketimi kadar tasarruf sağlarken, yaklaşık </w:t>
      </w:r>
      <w:bookmarkStart w:id="1" w:name="_Hlk23852224"/>
      <w:r w:rsidRPr="007670C1">
        <w:rPr>
          <w:rFonts w:eastAsia="Times New Roman"/>
          <w:sz w:val="24"/>
          <w:szCs w:val="24"/>
          <w:lang w:eastAsia="tr-TR"/>
        </w:rPr>
        <w:t xml:space="preserve">134.000 ton karbondioksit </w:t>
      </w:r>
      <w:proofErr w:type="spellStart"/>
      <w:r w:rsidRPr="007670C1">
        <w:rPr>
          <w:rFonts w:eastAsia="Times New Roman"/>
          <w:sz w:val="24"/>
          <w:szCs w:val="24"/>
          <w:lang w:eastAsia="tr-TR"/>
        </w:rPr>
        <w:t>salımını</w:t>
      </w:r>
      <w:proofErr w:type="spellEnd"/>
      <w:r w:rsidRPr="007670C1">
        <w:rPr>
          <w:rFonts w:eastAsia="Times New Roman"/>
          <w:sz w:val="24"/>
          <w:szCs w:val="24"/>
          <w:lang w:eastAsia="tr-TR"/>
        </w:rPr>
        <w:t xml:space="preserve"> engelledi</w:t>
      </w:r>
      <w:bookmarkEnd w:id="1"/>
      <w:r w:rsidRPr="007670C1">
        <w:rPr>
          <w:rFonts w:eastAsia="Times New Roman"/>
          <w:sz w:val="24"/>
          <w:szCs w:val="24"/>
          <w:lang w:eastAsia="tr-TR"/>
        </w:rPr>
        <w:t>” dedi.</w:t>
      </w:r>
    </w:p>
    <w:p w14:paraId="74F7C739" w14:textId="77777777" w:rsidR="00533F66" w:rsidRPr="007670C1" w:rsidRDefault="00533F66" w:rsidP="00533F66">
      <w:pPr>
        <w:rPr>
          <w:b/>
          <w:sz w:val="24"/>
          <w:szCs w:val="24"/>
        </w:rPr>
      </w:pPr>
      <w:r w:rsidRPr="007670C1">
        <w:rPr>
          <w:b/>
          <w:sz w:val="24"/>
          <w:szCs w:val="24"/>
        </w:rPr>
        <w:t>Arçelik’in Sıfır Atık Çalışmaları</w:t>
      </w:r>
    </w:p>
    <w:p w14:paraId="60A2CF8A" w14:textId="77777777" w:rsidR="00533F66" w:rsidRPr="007670C1" w:rsidRDefault="00533F66" w:rsidP="00533F66">
      <w:pPr>
        <w:spacing w:after="160"/>
        <w:jc w:val="both"/>
        <w:rPr>
          <w:rFonts w:cstheme="minorHAnsi"/>
          <w:sz w:val="24"/>
          <w:szCs w:val="24"/>
        </w:rPr>
      </w:pPr>
      <w:r w:rsidRPr="007670C1">
        <w:rPr>
          <w:rFonts w:cstheme="minorHAnsi"/>
          <w:sz w:val="24"/>
          <w:szCs w:val="24"/>
        </w:rPr>
        <w:t>Arçelik’in sıfır atık çalışmalarından bazıları şöyle;</w:t>
      </w:r>
    </w:p>
    <w:p w14:paraId="6100C875" w14:textId="77777777" w:rsidR="00533F66" w:rsidRPr="007670C1" w:rsidRDefault="00533F66" w:rsidP="007670C1">
      <w:pPr>
        <w:pStyle w:val="ListeParagraf"/>
        <w:numPr>
          <w:ilvl w:val="0"/>
          <w:numId w:val="10"/>
        </w:numPr>
        <w:spacing w:after="160"/>
        <w:jc w:val="both"/>
        <w:rPr>
          <w:rFonts w:cstheme="minorHAnsi"/>
          <w:sz w:val="24"/>
          <w:szCs w:val="24"/>
        </w:rPr>
      </w:pPr>
      <w:r w:rsidRPr="007670C1">
        <w:rPr>
          <w:rFonts w:cstheme="minorHAnsi"/>
          <w:sz w:val="24"/>
          <w:szCs w:val="24"/>
        </w:rPr>
        <w:t>2018 yılında Ankara Bulaşık Makinesi İşletmesi’ndeki atık yönetimi çalışmalarıyla yıllık 1,4 ton tehlikeli atık oluşumu engellendi.</w:t>
      </w:r>
      <w:bookmarkStart w:id="2" w:name="_GoBack"/>
      <w:bookmarkEnd w:id="2"/>
    </w:p>
    <w:p w14:paraId="76171CD9" w14:textId="77777777" w:rsidR="00533F66" w:rsidRPr="007670C1" w:rsidRDefault="00533F66" w:rsidP="007670C1">
      <w:pPr>
        <w:pStyle w:val="ListeParagraf"/>
        <w:numPr>
          <w:ilvl w:val="0"/>
          <w:numId w:val="10"/>
        </w:numPr>
        <w:spacing w:after="160"/>
        <w:jc w:val="both"/>
        <w:rPr>
          <w:rFonts w:cstheme="minorHAnsi"/>
          <w:sz w:val="24"/>
          <w:szCs w:val="24"/>
        </w:rPr>
      </w:pPr>
      <w:r w:rsidRPr="007670C1">
        <w:rPr>
          <w:rFonts w:cstheme="minorHAnsi"/>
          <w:sz w:val="24"/>
          <w:szCs w:val="24"/>
        </w:rPr>
        <w:t>Bolu Pişirici Cihazlar İşletmesi’nde hat üzerinde kurulan sistemle yıllık 27 ton emaye atığı azaltıldı.</w:t>
      </w:r>
    </w:p>
    <w:p w14:paraId="6FBAA3B2" w14:textId="77777777" w:rsidR="00533F66" w:rsidRPr="007670C1" w:rsidRDefault="00533F66" w:rsidP="007670C1">
      <w:pPr>
        <w:pStyle w:val="ListeParagraf"/>
        <w:numPr>
          <w:ilvl w:val="0"/>
          <w:numId w:val="10"/>
        </w:numPr>
        <w:spacing w:after="160"/>
        <w:jc w:val="both"/>
        <w:rPr>
          <w:rFonts w:cstheme="minorHAnsi"/>
          <w:sz w:val="24"/>
          <w:szCs w:val="24"/>
        </w:rPr>
      </w:pPr>
      <w:r w:rsidRPr="007670C1">
        <w:rPr>
          <w:rFonts w:cstheme="minorHAnsi"/>
          <w:sz w:val="24"/>
          <w:szCs w:val="24"/>
        </w:rPr>
        <w:t>Elektronik İşletmesi’nde servislerden gelen ürün taşıma sisteminde yapılan iyileştirmeler sayesinde 48 ton atık panel ve 20 ton ambalaj atığı oluşumu engellendi.</w:t>
      </w:r>
    </w:p>
    <w:p w14:paraId="6626CF09" w14:textId="77777777" w:rsidR="00533F66" w:rsidRPr="007670C1" w:rsidRDefault="00533F66" w:rsidP="007670C1">
      <w:pPr>
        <w:pStyle w:val="ListeParagraf"/>
        <w:numPr>
          <w:ilvl w:val="0"/>
          <w:numId w:val="10"/>
        </w:numPr>
        <w:spacing w:after="160"/>
        <w:jc w:val="both"/>
        <w:rPr>
          <w:rFonts w:cstheme="minorHAnsi"/>
          <w:sz w:val="24"/>
          <w:szCs w:val="24"/>
        </w:rPr>
      </w:pPr>
      <w:r w:rsidRPr="007670C1">
        <w:rPr>
          <w:rFonts w:cstheme="minorHAnsi"/>
          <w:sz w:val="24"/>
          <w:szCs w:val="24"/>
        </w:rPr>
        <w:t xml:space="preserve">Eskişehir Kompresör İşletmesi yağ ayrıştırma tesisi verimlilik çalışmaları sayesinde 14 ton tehlikeli atık </w:t>
      </w:r>
      <w:proofErr w:type="spellStart"/>
      <w:r w:rsidRPr="007670C1">
        <w:rPr>
          <w:rFonts w:cstheme="minorHAnsi"/>
          <w:sz w:val="24"/>
          <w:szCs w:val="24"/>
        </w:rPr>
        <w:t>azaltımı</w:t>
      </w:r>
      <w:proofErr w:type="spellEnd"/>
      <w:r w:rsidRPr="007670C1">
        <w:rPr>
          <w:rFonts w:cstheme="minorHAnsi"/>
          <w:sz w:val="24"/>
          <w:szCs w:val="24"/>
        </w:rPr>
        <w:t xml:space="preserve"> gerçekleşti.</w:t>
      </w:r>
    </w:p>
    <w:p w14:paraId="79E17158" w14:textId="77777777" w:rsidR="00533F66" w:rsidRPr="007670C1" w:rsidRDefault="00533F66" w:rsidP="007670C1">
      <w:pPr>
        <w:pStyle w:val="ListeParagraf"/>
        <w:numPr>
          <w:ilvl w:val="0"/>
          <w:numId w:val="10"/>
        </w:numPr>
        <w:spacing w:after="160"/>
        <w:jc w:val="both"/>
        <w:rPr>
          <w:rFonts w:cstheme="minorHAnsi"/>
          <w:sz w:val="24"/>
          <w:szCs w:val="24"/>
        </w:rPr>
      </w:pPr>
      <w:r w:rsidRPr="007670C1">
        <w:rPr>
          <w:rFonts w:cstheme="minorHAnsi"/>
          <w:sz w:val="24"/>
          <w:szCs w:val="24"/>
        </w:rPr>
        <w:t>Arçelik Türkiye’deki işletmelerinde son yedi yılda (2011-2018) gerçekleştirdiği su verimliliği çalışmalarıyla 1,35 milyon m</w:t>
      </w:r>
      <w:r w:rsidRPr="007670C1">
        <w:rPr>
          <w:rFonts w:cstheme="minorHAnsi"/>
          <w:sz w:val="24"/>
          <w:szCs w:val="24"/>
          <w:vertAlign w:val="superscript"/>
        </w:rPr>
        <w:t>3</w:t>
      </w:r>
      <w:r w:rsidRPr="007670C1">
        <w:rPr>
          <w:rFonts w:cstheme="minorHAnsi"/>
          <w:sz w:val="24"/>
          <w:szCs w:val="24"/>
        </w:rPr>
        <w:t xml:space="preserve"> diğer bir deyişle 1,7 milyon hanenin günlük tüketimine eşdeğer su tasarrufu sağladı. </w:t>
      </w:r>
    </w:p>
    <w:p w14:paraId="58C63E72" w14:textId="77777777" w:rsidR="00533F66" w:rsidRPr="007670C1" w:rsidRDefault="00533F66" w:rsidP="007670C1">
      <w:pPr>
        <w:pStyle w:val="ListeParagraf"/>
        <w:numPr>
          <w:ilvl w:val="0"/>
          <w:numId w:val="10"/>
        </w:numPr>
        <w:spacing w:after="160"/>
        <w:jc w:val="both"/>
        <w:rPr>
          <w:rFonts w:cstheme="minorHAnsi"/>
          <w:sz w:val="24"/>
          <w:szCs w:val="24"/>
        </w:rPr>
      </w:pPr>
      <w:r w:rsidRPr="007670C1">
        <w:rPr>
          <w:rFonts w:cstheme="minorHAnsi"/>
          <w:sz w:val="24"/>
          <w:szCs w:val="24"/>
        </w:rPr>
        <w:t>Türkiye operasyonları için 2018 yılında tasarruf sağlanan, geri dönüştürülen, geri kazanılan su miktarı toplamı 235.000 m</w:t>
      </w:r>
      <w:r w:rsidRPr="007670C1">
        <w:rPr>
          <w:rFonts w:cstheme="minorHAnsi"/>
          <w:sz w:val="24"/>
          <w:szCs w:val="24"/>
          <w:vertAlign w:val="superscript"/>
        </w:rPr>
        <w:t>3</w:t>
      </w:r>
      <w:r w:rsidRPr="007670C1">
        <w:rPr>
          <w:rFonts w:cstheme="minorHAnsi"/>
          <w:sz w:val="24"/>
          <w:szCs w:val="24"/>
        </w:rPr>
        <w:t xml:space="preserve">’tür. </w:t>
      </w:r>
    </w:p>
    <w:p w14:paraId="48567075" w14:textId="77777777" w:rsidR="00533F66" w:rsidRPr="007670C1" w:rsidRDefault="00533F66" w:rsidP="00533F66">
      <w:pPr>
        <w:spacing w:after="160"/>
        <w:jc w:val="both"/>
        <w:rPr>
          <w:rFonts w:cstheme="minorHAnsi"/>
          <w:sz w:val="24"/>
          <w:szCs w:val="24"/>
        </w:rPr>
      </w:pPr>
    </w:p>
    <w:p w14:paraId="37251890" w14:textId="77777777" w:rsidR="00533F66" w:rsidRPr="008C4388" w:rsidRDefault="00533F66" w:rsidP="00533F66">
      <w:pPr>
        <w:jc w:val="both"/>
        <w:rPr>
          <w:shd w:val="clear" w:color="auto" w:fill="FFFFFF"/>
        </w:rPr>
      </w:pPr>
    </w:p>
    <w:p w14:paraId="252C20E9" w14:textId="77777777" w:rsidR="00533F66" w:rsidRPr="00D66A7E" w:rsidRDefault="00533F66" w:rsidP="00533F66">
      <w:pPr>
        <w:rPr>
          <w:sz w:val="24"/>
          <w:szCs w:val="24"/>
        </w:rPr>
      </w:pPr>
    </w:p>
    <w:p w14:paraId="0E8910F9" w14:textId="77777777" w:rsidR="00EF1CBC" w:rsidRPr="003E0D35" w:rsidRDefault="00EF1CBC" w:rsidP="00EF1CBC">
      <w:pPr>
        <w:jc w:val="both"/>
        <w:rPr>
          <w:sz w:val="24"/>
          <w:szCs w:val="24"/>
        </w:rPr>
      </w:pPr>
    </w:p>
    <w:sectPr w:rsidR="00EF1CBC" w:rsidRPr="003E0D3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2A38" w14:textId="77777777" w:rsidR="00C84644" w:rsidRDefault="00C84644" w:rsidP="004151F8">
      <w:r>
        <w:separator/>
      </w:r>
    </w:p>
  </w:endnote>
  <w:endnote w:type="continuationSeparator" w:id="0">
    <w:p w14:paraId="06336F51" w14:textId="77777777" w:rsidR="00C84644" w:rsidRDefault="00C84644"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C138" w14:textId="7BD4FEA4" w:rsidR="008A6578" w:rsidRDefault="008A6578">
    <w:pPr>
      <w:pStyle w:val="AltBilgi"/>
      <w:jc w:val="center"/>
    </w:pPr>
  </w:p>
  <w:p w14:paraId="4D776260" w14:textId="77777777" w:rsidR="004B1C7A" w:rsidRDefault="004B1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DC3CA" w14:textId="77777777" w:rsidR="00C84644" w:rsidRDefault="00C84644" w:rsidP="004151F8">
      <w:r>
        <w:separator/>
      </w:r>
    </w:p>
  </w:footnote>
  <w:footnote w:type="continuationSeparator" w:id="0">
    <w:p w14:paraId="62391598" w14:textId="77777777" w:rsidR="00C84644" w:rsidRDefault="00C84644"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73B49"/>
    <w:multiLevelType w:val="multilevel"/>
    <w:tmpl w:val="21F28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3907E5"/>
    <w:multiLevelType w:val="hybridMultilevel"/>
    <w:tmpl w:val="39420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7"/>
  </w:num>
  <w:num w:numId="4">
    <w:abstractNumId w:val="9"/>
  </w:num>
  <w:num w:numId="5">
    <w:abstractNumId w:val="1"/>
  </w:num>
  <w:num w:numId="6">
    <w:abstractNumId w:val="4"/>
  </w:num>
  <w:num w:numId="7">
    <w:abstractNumId w:val="0"/>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69"/>
    <w:rsid w:val="00012C1B"/>
    <w:rsid w:val="00021643"/>
    <w:rsid w:val="00022F99"/>
    <w:rsid w:val="00024B57"/>
    <w:rsid w:val="00025AA9"/>
    <w:rsid w:val="00031A3C"/>
    <w:rsid w:val="00035846"/>
    <w:rsid w:val="00040FDE"/>
    <w:rsid w:val="0004494B"/>
    <w:rsid w:val="0005357B"/>
    <w:rsid w:val="00063A85"/>
    <w:rsid w:val="00065EB7"/>
    <w:rsid w:val="0009364A"/>
    <w:rsid w:val="000B7482"/>
    <w:rsid w:val="000D296A"/>
    <w:rsid w:val="000D4D35"/>
    <w:rsid w:val="000F191B"/>
    <w:rsid w:val="001000F6"/>
    <w:rsid w:val="00110813"/>
    <w:rsid w:val="001115D8"/>
    <w:rsid w:val="00111A61"/>
    <w:rsid w:val="00135059"/>
    <w:rsid w:val="00147548"/>
    <w:rsid w:val="00152A85"/>
    <w:rsid w:val="00154AEB"/>
    <w:rsid w:val="00161BB1"/>
    <w:rsid w:val="00161CEE"/>
    <w:rsid w:val="00181355"/>
    <w:rsid w:val="00181D7E"/>
    <w:rsid w:val="00183EFE"/>
    <w:rsid w:val="00194623"/>
    <w:rsid w:val="00194AD5"/>
    <w:rsid w:val="001B65BC"/>
    <w:rsid w:val="001B732D"/>
    <w:rsid w:val="001C074D"/>
    <w:rsid w:val="001C6E1E"/>
    <w:rsid w:val="001D2F95"/>
    <w:rsid w:val="001D7822"/>
    <w:rsid w:val="001E24B1"/>
    <w:rsid w:val="00200E5F"/>
    <w:rsid w:val="00201CC3"/>
    <w:rsid w:val="00214966"/>
    <w:rsid w:val="00237342"/>
    <w:rsid w:val="00260D2C"/>
    <w:rsid w:val="002614CB"/>
    <w:rsid w:val="002660B3"/>
    <w:rsid w:val="00290C76"/>
    <w:rsid w:val="002A53CD"/>
    <w:rsid w:val="002A5D23"/>
    <w:rsid w:val="002B065A"/>
    <w:rsid w:val="002D555E"/>
    <w:rsid w:val="002E1B46"/>
    <w:rsid w:val="002F19E2"/>
    <w:rsid w:val="00303198"/>
    <w:rsid w:val="00307B0B"/>
    <w:rsid w:val="003169A7"/>
    <w:rsid w:val="00325AF7"/>
    <w:rsid w:val="00331445"/>
    <w:rsid w:val="003327F1"/>
    <w:rsid w:val="003458B9"/>
    <w:rsid w:val="003644B5"/>
    <w:rsid w:val="00371CD6"/>
    <w:rsid w:val="00373DA6"/>
    <w:rsid w:val="003763C7"/>
    <w:rsid w:val="00377706"/>
    <w:rsid w:val="00383ED6"/>
    <w:rsid w:val="0039234F"/>
    <w:rsid w:val="003B0594"/>
    <w:rsid w:val="003C0E74"/>
    <w:rsid w:val="003D0011"/>
    <w:rsid w:val="003D193A"/>
    <w:rsid w:val="003D2CF4"/>
    <w:rsid w:val="003E0D35"/>
    <w:rsid w:val="00400399"/>
    <w:rsid w:val="004151F8"/>
    <w:rsid w:val="0043625F"/>
    <w:rsid w:val="00442D31"/>
    <w:rsid w:val="00456A3D"/>
    <w:rsid w:val="00463F12"/>
    <w:rsid w:val="004802DD"/>
    <w:rsid w:val="00484523"/>
    <w:rsid w:val="004A0EFC"/>
    <w:rsid w:val="004B1C7A"/>
    <w:rsid w:val="004C2DE9"/>
    <w:rsid w:val="004C55B5"/>
    <w:rsid w:val="004C6D1C"/>
    <w:rsid w:val="004C7FD3"/>
    <w:rsid w:val="004F42D9"/>
    <w:rsid w:val="00503096"/>
    <w:rsid w:val="00503C6C"/>
    <w:rsid w:val="00512AE8"/>
    <w:rsid w:val="00516AAA"/>
    <w:rsid w:val="00525AEC"/>
    <w:rsid w:val="0053167E"/>
    <w:rsid w:val="005329AA"/>
    <w:rsid w:val="00533F66"/>
    <w:rsid w:val="0053772C"/>
    <w:rsid w:val="00542ACD"/>
    <w:rsid w:val="00542E33"/>
    <w:rsid w:val="00553333"/>
    <w:rsid w:val="00570E90"/>
    <w:rsid w:val="005745A1"/>
    <w:rsid w:val="00576979"/>
    <w:rsid w:val="005A07BA"/>
    <w:rsid w:val="005A6AE6"/>
    <w:rsid w:val="005B3CDF"/>
    <w:rsid w:val="005C2CBA"/>
    <w:rsid w:val="005E40E9"/>
    <w:rsid w:val="005F0301"/>
    <w:rsid w:val="005F036B"/>
    <w:rsid w:val="005F207D"/>
    <w:rsid w:val="005F6BCE"/>
    <w:rsid w:val="0060764F"/>
    <w:rsid w:val="00607EF8"/>
    <w:rsid w:val="00613790"/>
    <w:rsid w:val="0062210C"/>
    <w:rsid w:val="00626B08"/>
    <w:rsid w:val="0062778E"/>
    <w:rsid w:val="00632281"/>
    <w:rsid w:val="00635831"/>
    <w:rsid w:val="00640CC2"/>
    <w:rsid w:val="00642664"/>
    <w:rsid w:val="00645D2D"/>
    <w:rsid w:val="0065303C"/>
    <w:rsid w:val="0065335B"/>
    <w:rsid w:val="00670836"/>
    <w:rsid w:val="00670E96"/>
    <w:rsid w:val="006742AA"/>
    <w:rsid w:val="0068068C"/>
    <w:rsid w:val="00681552"/>
    <w:rsid w:val="00687CA5"/>
    <w:rsid w:val="006A6750"/>
    <w:rsid w:val="006B5D69"/>
    <w:rsid w:val="006C6E36"/>
    <w:rsid w:val="006E07E2"/>
    <w:rsid w:val="006F18F3"/>
    <w:rsid w:val="006F1BD4"/>
    <w:rsid w:val="006F7036"/>
    <w:rsid w:val="006F7C15"/>
    <w:rsid w:val="00702DE6"/>
    <w:rsid w:val="00715FD5"/>
    <w:rsid w:val="00743150"/>
    <w:rsid w:val="00747D6A"/>
    <w:rsid w:val="007559C2"/>
    <w:rsid w:val="007637F9"/>
    <w:rsid w:val="007668F9"/>
    <w:rsid w:val="007670C1"/>
    <w:rsid w:val="007711B0"/>
    <w:rsid w:val="007713C1"/>
    <w:rsid w:val="007727B7"/>
    <w:rsid w:val="00784D5A"/>
    <w:rsid w:val="00785257"/>
    <w:rsid w:val="00785856"/>
    <w:rsid w:val="007868A0"/>
    <w:rsid w:val="007876FE"/>
    <w:rsid w:val="00796ED4"/>
    <w:rsid w:val="007B2083"/>
    <w:rsid w:val="007E6EC4"/>
    <w:rsid w:val="007F1C40"/>
    <w:rsid w:val="00801F66"/>
    <w:rsid w:val="008052D6"/>
    <w:rsid w:val="00835C6E"/>
    <w:rsid w:val="00845418"/>
    <w:rsid w:val="00853BA5"/>
    <w:rsid w:val="00877161"/>
    <w:rsid w:val="00885F5A"/>
    <w:rsid w:val="008872F8"/>
    <w:rsid w:val="008977F7"/>
    <w:rsid w:val="008A3F0F"/>
    <w:rsid w:val="008A59CB"/>
    <w:rsid w:val="008A6578"/>
    <w:rsid w:val="008B02CC"/>
    <w:rsid w:val="008C5303"/>
    <w:rsid w:val="008D05A5"/>
    <w:rsid w:val="008E4847"/>
    <w:rsid w:val="008F4B43"/>
    <w:rsid w:val="00900E42"/>
    <w:rsid w:val="00912A75"/>
    <w:rsid w:val="00923E42"/>
    <w:rsid w:val="00933DA7"/>
    <w:rsid w:val="00944CEE"/>
    <w:rsid w:val="00954E69"/>
    <w:rsid w:val="009550E8"/>
    <w:rsid w:val="00955B8C"/>
    <w:rsid w:val="009817C5"/>
    <w:rsid w:val="009902D5"/>
    <w:rsid w:val="00990A9F"/>
    <w:rsid w:val="009B2B7C"/>
    <w:rsid w:val="009B5E5D"/>
    <w:rsid w:val="009C0567"/>
    <w:rsid w:val="009C0CED"/>
    <w:rsid w:val="009C16FB"/>
    <w:rsid w:val="009C6704"/>
    <w:rsid w:val="009E05E7"/>
    <w:rsid w:val="00A02D8D"/>
    <w:rsid w:val="00A14FB2"/>
    <w:rsid w:val="00A15E03"/>
    <w:rsid w:val="00A4292A"/>
    <w:rsid w:val="00A5268C"/>
    <w:rsid w:val="00A80AD8"/>
    <w:rsid w:val="00A9026D"/>
    <w:rsid w:val="00AA42D8"/>
    <w:rsid w:val="00AB14D5"/>
    <w:rsid w:val="00AB6F0D"/>
    <w:rsid w:val="00AD5109"/>
    <w:rsid w:val="00AE25A1"/>
    <w:rsid w:val="00B039DB"/>
    <w:rsid w:val="00B03B32"/>
    <w:rsid w:val="00B17AA8"/>
    <w:rsid w:val="00B257B9"/>
    <w:rsid w:val="00B31B9B"/>
    <w:rsid w:val="00B45CBF"/>
    <w:rsid w:val="00B46A79"/>
    <w:rsid w:val="00B47558"/>
    <w:rsid w:val="00B503C0"/>
    <w:rsid w:val="00B50BCB"/>
    <w:rsid w:val="00B550A6"/>
    <w:rsid w:val="00B62560"/>
    <w:rsid w:val="00B704DC"/>
    <w:rsid w:val="00B86982"/>
    <w:rsid w:val="00B870BE"/>
    <w:rsid w:val="00B93713"/>
    <w:rsid w:val="00B95E69"/>
    <w:rsid w:val="00B97144"/>
    <w:rsid w:val="00BA43F0"/>
    <w:rsid w:val="00BA74AF"/>
    <w:rsid w:val="00BC37D6"/>
    <w:rsid w:val="00BC52D0"/>
    <w:rsid w:val="00BD597F"/>
    <w:rsid w:val="00BD6B83"/>
    <w:rsid w:val="00BE1601"/>
    <w:rsid w:val="00BE1B28"/>
    <w:rsid w:val="00BE73D2"/>
    <w:rsid w:val="00C00ED9"/>
    <w:rsid w:val="00C450E0"/>
    <w:rsid w:val="00C66CC5"/>
    <w:rsid w:val="00C7246A"/>
    <w:rsid w:val="00C81683"/>
    <w:rsid w:val="00C84644"/>
    <w:rsid w:val="00CB3612"/>
    <w:rsid w:val="00CB455C"/>
    <w:rsid w:val="00CB7A10"/>
    <w:rsid w:val="00CC518E"/>
    <w:rsid w:val="00D0273C"/>
    <w:rsid w:val="00D037A1"/>
    <w:rsid w:val="00D102F4"/>
    <w:rsid w:val="00D14CD1"/>
    <w:rsid w:val="00D1590A"/>
    <w:rsid w:val="00D2057A"/>
    <w:rsid w:val="00D260D2"/>
    <w:rsid w:val="00D3064B"/>
    <w:rsid w:val="00D32E78"/>
    <w:rsid w:val="00D363D7"/>
    <w:rsid w:val="00D407E9"/>
    <w:rsid w:val="00D47635"/>
    <w:rsid w:val="00D50BDE"/>
    <w:rsid w:val="00D63320"/>
    <w:rsid w:val="00D80E3C"/>
    <w:rsid w:val="00D862EF"/>
    <w:rsid w:val="00DC4657"/>
    <w:rsid w:val="00DD5645"/>
    <w:rsid w:val="00DD7EF6"/>
    <w:rsid w:val="00DF7166"/>
    <w:rsid w:val="00E101E9"/>
    <w:rsid w:val="00E14FF8"/>
    <w:rsid w:val="00E16C5C"/>
    <w:rsid w:val="00E312C3"/>
    <w:rsid w:val="00E4018B"/>
    <w:rsid w:val="00E50BDD"/>
    <w:rsid w:val="00E60EAD"/>
    <w:rsid w:val="00E632DE"/>
    <w:rsid w:val="00E70A29"/>
    <w:rsid w:val="00E74D99"/>
    <w:rsid w:val="00E76ADC"/>
    <w:rsid w:val="00E8627F"/>
    <w:rsid w:val="00EA0AED"/>
    <w:rsid w:val="00EB2DAC"/>
    <w:rsid w:val="00EC0D4A"/>
    <w:rsid w:val="00EF1CBC"/>
    <w:rsid w:val="00EF6700"/>
    <w:rsid w:val="00F00F40"/>
    <w:rsid w:val="00F03FCE"/>
    <w:rsid w:val="00F16781"/>
    <w:rsid w:val="00F22138"/>
    <w:rsid w:val="00F223AE"/>
    <w:rsid w:val="00F23149"/>
    <w:rsid w:val="00F23B1C"/>
    <w:rsid w:val="00F359F5"/>
    <w:rsid w:val="00F3628E"/>
    <w:rsid w:val="00F40C83"/>
    <w:rsid w:val="00F56C10"/>
    <w:rsid w:val="00F76BCC"/>
    <w:rsid w:val="00FA0305"/>
    <w:rsid w:val="00FA5748"/>
    <w:rsid w:val="00FB6400"/>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A8858"/>
  <w15:docId w15:val="{C50342A2-3D26-46F7-A1BA-8E2B442A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370768003">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 w:id="20704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EEF7BE672EB104A9C796309C544DCA6" ma:contentTypeVersion="11" ma:contentTypeDescription="Yeni belge oluşturun." ma:contentTypeScope="" ma:versionID="eaa3c880330c0af4bbe9adb075cf0fd8">
  <xsd:schema xmlns:xsd="http://www.w3.org/2001/XMLSchema" xmlns:xs="http://www.w3.org/2001/XMLSchema" xmlns:p="http://schemas.microsoft.com/office/2006/metadata/properties" xmlns:ns3="c80f0fce-c12b-48e0-911d-e00d5446797f" xmlns:ns4="38ab3f6b-c11a-4aa6-b7cb-aed255396c3b" targetNamespace="http://schemas.microsoft.com/office/2006/metadata/properties" ma:root="true" ma:fieldsID="22c6afa2e1060873f70c62762bdec578" ns3:_="" ns4:_="">
    <xsd:import namespace="c80f0fce-c12b-48e0-911d-e00d5446797f"/>
    <xsd:import namespace="38ab3f6b-c11a-4aa6-b7cb-aed255396c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f0fce-c12b-48e0-911d-e00d54467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3f6b-c11a-4aa6-b7cb-aed255396c3b"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F4DE-859F-410C-BA8C-37EE4D5D8BB3}">
  <ds:schemaRefs>
    <ds:schemaRef ds:uri="http://schemas.microsoft.com/sharepoint/v3/contenttype/forms"/>
  </ds:schemaRefs>
</ds:datastoreItem>
</file>

<file path=customXml/itemProps2.xml><?xml version="1.0" encoding="utf-8"?>
<ds:datastoreItem xmlns:ds="http://schemas.openxmlformats.org/officeDocument/2006/customXml" ds:itemID="{79BF3B93-0D39-4129-876F-F53196EA3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f0fce-c12b-48e0-911d-e00d5446797f"/>
    <ds:schemaRef ds:uri="38ab3f6b-c11a-4aa6-b7cb-aed255396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B5597-EFAD-4900-B442-C09EE1F65B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DA4BC-C601-4FAC-8501-10A7A0AE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554</Words>
  <Characters>3159</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7</cp:revision>
  <cp:lastPrinted>2018-10-17T13:17:00Z</cp:lastPrinted>
  <dcterms:created xsi:type="dcterms:W3CDTF">2019-10-31T20:05:00Z</dcterms:created>
  <dcterms:modified xsi:type="dcterms:W3CDTF">2019-11-05T10:21:00Z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0x010100EEEF7BE672EB104A9C796309C544DCA6</vt:lpwstr>
  </property>
</Properties>
</file>