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F6F4E" w14:textId="77777777" w:rsidR="00E21728" w:rsidRDefault="00E21728" w:rsidP="00E21728">
      <w:pPr>
        <w:ind w:right="-1140"/>
        <w:rPr>
          <w:rFonts w:ascii="Helvetica Light" w:hAnsi="Helvetica Light" w:cs="Arial"/>
          <w:color w:val="000000" w:themeColor="text1"/>
          <w:sz w:val="15"/>
          <w:szCs w:val="15"/>
        </w:rPr>
      </w:pPr>
      <w:bookmarkStart w:id="0" w:name="_GoBack"/>
      <w:bookmarkEnd w:id="0"/>
    </w:p>
    <w:p w14:paraId="7CADD082" w14:textId="77777777" w:rsidR="00E21728" w:rsidRDefault="00E534CB" w:rsidP="00E21728">
      <w:pPr>
        <w:ind w:right="-1140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8617B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60288" behindDoc="0" locked="0" layoutInCell="1" allowOverlap="1" wp14:anchorId="14B1776C" wp14:editId="773F396E">
            <wp:simplePos x="0" y="0"/>
            <wp:positionH relativeFrom="column">
              <wp:posOffset>-109220</wp:posOffset>
            </wp:positionH>
            <wp:positionV relativeFrom="paragraph">
              <wp:posOffset>93345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30E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9264" behindDoc="0" locked="0" layoutInCell="1" allowOverlap="1" wp14:anchorId="4F8B30F0" wp14:editId="29E14A52">
            <wp:simplePos x="0" y="0"/>
            <wp:positionH relativeFrom="column">
              <wp:posOffset>4634230</wp:posOffset>
            </wp:positionH>
            <wp:positionV relativeFrom="paragraph">
              <wp:posOffset>31115</wp:posOffset>
            </wp:positionV>
            <wp:extent cx="581660" cy="25336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50EE0" w14:textId="77777777" w:rsidR="00E21728" w:rsidRDefault="00E21728" w:rsidP="00E21728">
      <w:pPr>
        <w:ind w:right="-1140"/>
        <w:rPr>
          <w:rFonts w:ascii="Helvetica Light" w:hAnsi="Helvetica Light" w:cs="Arial"/>
          <w:color w:val="000000" w:themeColor="text1"/>
          <w:sz w:val="15"/>
          <w:szCs w:val="15"/>
        </w:rPr>
      </w:pPr>
    </w:p>
    <w:p w14:paraId="2FB886C3" w14:textId="77777777" w:rsidR="00E21728" w:rsidRDefault="00E21728" w:rsidP="00E21728">
      <w:pPr>
        <w:ind w:right="-1140"/>
        <w:rPr>
          <w:rFonts w:ascii="Helvetica Light" w:hAnsi="Helvetica Light" w:cs="Arial"/>
          <w:color w:val="000000" w:themeColor="text1"/>
          <w:sz w:val="15"/>
          <w:szCs w:val="15"/>
        </w:rPr>
      </w:pPr>
    </w:p>
    <w:p w14:paraId="5516A315" w14:textId="77777777" w:rsidR="00E21728" w:rsidRDefault="00E21728" w:rsidP="00E21728">
      <w:pPr>
        <w:ind w:right="-1140"/>
        <w:rPr>
          <w:rFonts w:ascii="Helvetica Light" w:hAnsi="Helvetica Light" w:cs="Arial"/>
          <w:color w:val="000000" w:themeColor="text1"/>
          <w:sz w:val="15"/>
          <w:szCs w:val="15"/>
        </w:rPr>
      </w:pPr>
    </w:p>
    <w:p w14:paraId="607B37F7" w14:textId="77777777" w:rsidR="00E21728" w:rsidRPr="00C73F6A" w:rsidRDefault="00E21728" w:rsidP="00C73F6A">
      <w:pPr>
        <w:ind w:left="6663" w:right="-1140" w:firstLine="708"/>
        <w:rPr>
          <w:rFonts w:ascii="Helvetica Light" w:hAnsi="Helvetica Light" w:cs="Arial"/>
          <w:color w:val="000000" w:themeColor="text1"/>
          <w:sz w:val="15"/>
          <w:szCs w:val="15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14:paraId="721EE8AD" w14:textId="77777777" w:rsidR="00C73F6A" w:rsidRDefault="00E21728" w:rsidP="00E21728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860665">
        <w:rPr>
          <w:rFonts w:ascii="Helvetica Light" w:eastAsia="Calibri" w:hAnsi="Helvetica Light" w:cs="Calibri"/>
          <w:color w:val="000000" w:themeColor="text1"/>
          <w:sz w:val="16"/>
          <w:szCs w:val="16"/>
        </w:rPr>
        <w:t>ü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860665">
        <w:rPr>
          <w:rFonts w:ascii="Helvetica Light" w:eastAsia="Calibri" w:hAnsi="Helvetica Light" w:cs="Calibri"/>
          <w:color w:val="000000" w:themeColor="text1"/>
          <w:sz w:val="16"/>
          <w:szCs w:val="16"/>
        </w:rPr>
        <w:t>ü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860665">
        <w:rPr>
          <w:rFonts w:ascii="Helvetica Light" w:eastAsia="Calibri" w:hAnsi="Helvetica Light" w:cs="Calibri"/>
          <w:color w:val="000000" w:themeColor="text1"/>
          <w:sz w:val="16"/>
          <w:szCs w:val="16"/>
        </w:rPr>
        <w:t>ğ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860665">
        <w:rPr>
          <w:rFonts w:ascii="Helvetica Light" w:eastAsia="Calibri" w:hAnsi="Helvetica Light" w:cs="Calibri"/>
          <w:color w:val="000000" w:themeColor="text1"/>
          <w:sz w:val="16"/>
          <w:szCs w:val="16"/>
        </w:rPr>
        <w:t>ç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14:paraId="26D12EE8" w14:textId="77777777" w:rsidR="00E21728" w:rsidRPr="00860665" w:rsidRDefault="00E21728" w:rsidP="00E21728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14:paraId="42015013" w14:textId="77777777" w:rsidR="00E21728" w:rsidRPr="00860665" w:rsidRDefault="00E21728" w:rsidP="00E21728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860665">
        <w:rPr>
          <w:rFonts w:ascii="Helvetica Light" w:eastAsia="Calibri" w:hAnsi="Helvetica Light" w:cs="Calibri"/>
          <w:color w:val="000000" w:themeColor="text1"/>
          <w:sz w:val="16"/>
          <w:szCs w:val="16"/>
        </w:rPr>
        <w:t>ğ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860665">
        <w:rPr>
          <w:rFonts w:ascii="Helvetica Light" w:eastAsia="Calibri" w:hAnsi="Helvetica Light" w:cs="Calibri"/>
          <w:color w:val="000000" w:themeColor="text1"/>
          <w:sz w:val="16"/>
          <w:szCs w:val="16"/>
        </w:rPr>
        <w:t>İ</w:t>
      </w:r>
      <w:r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14:paraId="2F219547" w14:textId="77777777" w:rsidR="00097EF1" w:rsidRDefault="00097EF1" w:rsidP="00E21728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</w:p>
    <w:p w14:paraId="4769C1EB" w14:textId="6A753FE8" w:rsidR="00E21728" w:rsidRDefault="00E21728" w:rsidP="00E21728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T: 0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212 314 34 34</w:t>
      </w:r>
      <w:r>
        <w:rPr>
          <w:rFonts w:ascii="Helvetica Light" w:hAnsi="Helvetica Light" w:cs="Arial"/>
          <w:color w:val="000000" w:themeColor="text1"/>
          <w:sz w:val="16"/>
          <w:szCs w:val="16"/>
        </w:rPr>
        <w:t xml:space="preserve"> / 30 20</w:t>
      </w:r>
    </w:p>
    <w:p w14:paraId="3F41261E" w14:textId="77777777" w:rsidR="00E21728" w:rsidRPr="00860665" w:rsidRDefault="00E21728" w:rsidP="00E21728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14:paraId="41602D42" w14:textId="77777777" w:rsidR="00C73F6A" w:rsidRPr="00A058CD" w:rsidRDefault="00E21728" w:rsidP="00A058CD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860665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14:paraId="38DD7CC2" w14:textId="40FCE911" w:rsidR="0002742C" w:rsidRPr="00097EF1" w:rsidRDefault="00097EF1" w:rsidP="0002742C">
      <w:pPr>
        <w:autoSpaceDE w:val="0"/>
        <w:autoSpaceDN w:val="0"/>
        <w:adjustRightInd w:val="0"/>
        <w:jc w:val="center"/>
        <w:rPr>
          <w:rFonts w:cstheme="minorHAnsi"/>
          <w:color w:val="000000"/>
          <w:sz w:val="44"/>
          <w:szCs w:val="44"/>
        </w:rPr>
      </w:pPr>
      <w:r w:rsidRPr="00097EF1">
        <w:rPr>
          <w:rFonts w:ascii="Calibri" w:hAnsi="Calibri"/>
          <w:b/>
          <w:color w:val="000000"/>
          <w:sz w:val="44"/>
          <w:szCs w:val="44"/>
        </w:rPr>
        <w:t>Beko Kablosuz Şarjlı Dik Süpürgeyle Tanışma Zamanı</w:t>
      </w:r>
    </w:p>
    <w:p w14:paraId="2407E6EF" w14:textId="77777777" w:rsidR="0002742C" w:rsidRPr="0002742C" w:rsidRDefault="0002742C" w:rsidP="00A058CD">
      <w:pPr>
        <w:jc w:val="center"/>
        <w:rPr>
          <w:rFonts w:cstheme="minorHAnsi"/>
          <w:b/>
          <w:color w:val="000000"/>
          <w:sz w:val="24"/>
          <w:szCs w:val="24"/>
        </w:rPr>
      </w:pPr>
    </w:p>
    <w:p w14:paraId="5E332B1A" w14:textId="6C23ECEB" w:rsidR="0002742C" w:rsidRDefault="00097EF1" w:rsidP="0002742C">
      <w:pPr>
        <w:jc w:val="center"/>
        <w:rPr>
          <w:rFonts w:cstheme="minorHAnsi"/>
          <w:b/>
          <w:sz w:val="28"/>
          <w:szCs w:val="24"/>
        </w:rPr>
      </w:pPr>
      <w:r w:rsidRPr="00097EF1">
        <w:rPr>
          <w:rFonts w:cstheme="minorHAnsi"/>
          <w:b/>
          <w:sz w:val="28"/>
          <w:szCs w:val="24"/>
        </w:rPr>
        <w:t>Beko’nun kullanım kolaylığıyla dikkat çeken Kablosuz Şarjlı Dik Süpürgesi, Mayıs ayına özel düzenlenen kampanyayla süpürme işini kolaylaştıracak</w:t>
      </w:r>
      <w:r w:rsidR="0002742C">
        <w:rPr>
          <w:rFonts w:cstheme="minorHAnsi"/>
          <w:b/>
          <w:sz w:val="28"/>
          <w:szCs w:val="24"/>
        </w:rPr>
        <w:t xml:space="preserve">. </w:t>
      </w:r>
    </w:p>
    <w:p w14:paraId="6C095AD6" w14:textId="77777777" w:rsidR="0002742C" w:rsidRDefault="0002742C" w:rsidP="0002742C">
      <w:pPr>
        <w:jc w:val="center"/>
        <w:rPr>
          <w:rFonts w:cstheme="minorHAnsi"/>
          <w:b/>
          <w:sz w:val="28"/>
          <w:szCs w:val="24"/>
        </w:rPr>
      </w:pPr>
    </w:p>
    <w:p w14:paraId="368019AF" w14:textId="77777777" w:rsidR="00097EF1" w:rsidRPr="00097EF1" w:rsidRDefault="00097EF1" w:rsidP="00097EF1">
      <w:pPr>
        <w:jc w:val="both"/>
        <w:rPr>
          <w:rFonts w:cstheme="minorHAnsi"/>
          <w:sz w:val="24"/>
          <w:szCs w:val="24"/>
        </w:rPr>
      </w:pPr>
    </w:p>
    <w:p w14:paraId="089B7239" w14:textId="49B8F5B7" w:rsidR="0002742C" w:rsidRDefault="00097EF1" w:rsidP="00097EF1">
      <w:pPr>
        <w:jc w:val="both"/>
        <w:rPr>
          <w:rFonts w:cstheme="minorHAnsi"/>
          <w:sz w:val="24"/>
          <w:szCs w:val="24"/>
        </w:rPr>
      </w:pPr>
      <w:r w:rsidRPr="00097EF1">
        <w:rPr>
          <w:rFonts w:cstheme="minorHAnsi"/>
          <w:sz w:val="24"/>
          <w:szCs w:val="24"/>
        </w:rPr>
        <w:t xml:space="preserve">Güçlü performansı ve kolay kullanımıyla evlerde hızlı ve derinlemesine temizliğe olanak sağlayan Kablosuz Beko Şarjlı Dik Süpürge, 1-31 Mayıs tarihleri arasında 1499 TL özel fiyatıyla satışa sunuluyor. Ayrıca World </w:t>
      </w:r>
      <w:proofErr w:type="spellStart"/>
      <w:r w:rsidRPr="00097EF1">
        <w:rPr>
          <w:rFonts w:cstheme="minorHAnsi"/>
          <w:sz w:val="24"/>
          <w:szCs w:val="24"/>
        </w:rPr>
        <w:t>Card’a</w:t>
      </w:r>
      <w:proofErr w:type="spellEnd"/>
      <w:r w:rsidRPr="00097EF1">
        <w:rPr>
          <w:rFonts w:cstheme="minorHAnsi"/>
          <w:sz w:val="24"/>
          <w:szCs w:val="24"/>
        </w:rPr>
        <w:t xml:space="preserve"> 6 taksit </w:t>
      </w:r>
      <w:proofErr w:type="gramStart"/>
      <w:r w:rsidRPr="00097EF1">
        <w:rPr>
          <w:rFonts w:cstheme="minorHAnsi"/>
          <w:sz w:val="24"/>
          <w:szCs w:val="24"/>
        </w:rPr>
        <w:t>imkanı</w:t>
      </w:r>
      <w:proofErr w:type="gramEnd"/>
      <w:r w:rsidRPr="00097EF1">
        <w:rPr>
          <w:rFonts w:cstheme="minorHAnsi"/>
          <w:sz w:val="24"/>
          <w:szCs w:val="24"/>
        </w:rPr>
        <w:t xml:space="preserve"> uygulanıyor.</w:t>
      </w:r>
    </w:p>
    <w:p w14:paraId="57B738A2" w14:textId="77777777" w:rsidR="00097EF1" w:rsidRDefault="00097EF1" w:rsidP="00097EF1">
      <w:pPr>
        <w:jc w:val="both"/>
        <w:rPr>
          <w:rFonts w:cstheme="minorHAnsi"/>
          <w:sz w:val="24"/>
          <w:szCs w:val="24"/>
        </w:rPr>
      </w:pPr>
    </w:p>
    <w:p w14:paraId="4E79B1B3" w14:textId="42E51C23" w:rsidR="0002742C" w:rsidRDefault="00097EF1" w:rsidP="0086601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02742C">
        <w:rPr>
          <w:rFonts w:cstheme="minorHAnsi"/>
          <w:sz w:val="24"/>
          <w:szCs w:val="24"/>
        </w:rPr>
        <w:t xml:space="preserve">ablosuz özelliğiyle </w:t>
      </w:r>
      <w:r>
        <w:rPr>
          <w:rFonts w:cstheme="minorHAnsi"/>
          <w:sz w:val="24"/>
          <w:szCs w:val="24"/>
        </w:rPr>
        <w:t xml:space="preserve">her noktaya ulaşabilen ürün, </w:t>
      </w:r>
      <w:r w:rsidRPr="0002742C">
        <w:rPr>
          <w:rFonts w:cstheme="minorHAnsi"/>
          <w:sz w:val="24"/>
          <w:szCs w:val="24"/>
        </w:rPr>
        <w:t xml:space="preserve">400 </w:t>
      </w:r>
      <w:proofErr w:type="spellStart"/>
      <w:r w:rsidRPr="0002742C">
        <w:rPr>
          <w:rFonts w:cstheme="minorHAnsi"/>
          <w:sz w:val="24"/>
          <w:szCs w:val="24"/>
        </w:rPr>
        <w:t>Watt</w:t>
      </w:r>
      <w:proofErr w:type="spellEnd"/>
      <w:r w:rsidRPr="0002742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motor</w:t>
      </w:r>
      <w:r w:rsidRPr="0002742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gü</w:t>
      </w:r>
      <w:r w:rsidRPr="0002742C">
        <w:rPr>
          <w:rFonts w:cstheme="minorHAnsi"/>
          <w:sz w:val="24"/>
          <w:szCs w:val="24"/>
        </w:rPr>
        <w:t>cü</w:t>
      </w:r>
      <w:r>
        <w:rPr>
          <w:rFonts w:cstheme="minorHAnsi"/>
          <w:sz w:val="24"/>
          <w:szCs w:val="24"/>
        </w:rPr>
        <w:t>yle tüm evin temizliğine yetiyor.</w:t>
      </w:r>
      <w:r>
        <w:rPr>
          <w:rStyle w:val="AklamaBavurusu"/>
        </w:rPr>
        <w:t/>
      </w:r>
      <w:r>
        <w:rPr>
          <w:rFonts w:cstheme="minorHAnsi"/>
          <w:sz w:val="24"/>
          <w:szCs w:val="24"/>
        </w:rPr>
        <w:t xml:space="preserve"> </w:t>
      </w:r>
      <w:r w:rsidR="00866012">
        <w:rPr>
          <w:rFonts w:cstheme="minorHAnsi"/>
          <w:sz w:val="24"/>
          <w:szCs w:val="24"/>
        </w:rPr>
        <w:t>U</w:t>
      </w:r>
      <w:r w:rsidR="0002742C" w:rsidRPr="0002742C">
        <w:rPr>
          <w:rFonts w:cstheme="minorHAnsi"/>
          <w:sz w:val="24"/>
          <w:szCs w:val="24"/>
        </w:rPr>
        <w:t xml:space="preserve">zun ömürlü 25.2V </w:t>
      </w:r>
      <w:proofErr w:type="spellStart"/>
      <w:r w:rsidR="0002742C" w:rsidRPr="0002742C">
        <w:rPr>
          <w:rFonts w:cstheme="minorHAnsi"/>
          <w:sz w:val="24"/>
          <w:szCs w:val="24"/>
        </w:rPr>
        <w:t>Li-ion</w:t>
      </w:r>
      <w:proofErr w:type="spellEnd"/>
      <w:r w:rsidR="0002742C" w:rsidRPr="0002742C">
        <w:rPr>
          <w:rFonts w:cstheme="minorHAnsi"/>
          <w:sz w:val="24"/>
          <w:szCs w:val="24"/>
        </w:rPr>
        <w:t xml:space="preserve"> pil</w:t>
      </w:r>
      <w:r w:rsidR="00866012">
        <w:rPr>
          <w:rFonts w:cstheme="minorHAnsi"/>
          <w:sz w:val="24"/>
          <w:szCs w:val="24"/>
        </w:rPr>
        <w:t>iyle</w:t>
      </w:r>
      <w:r w:rsidR="0002742C" w:rsidRPr="0002742C">
        <w:rPr>
          <w:rFonts w:cstheme="minorHAnsi"/>
          <w:sz w:val="24"/>
          <w:szCs w:val="24"/>
        </w:rPr>
        <w:t xml:space="preserve"> 35 dakikaya kadar çalışma süresi sağl</w:t>
      </w:r>
      <w:bookmarkStart w:id="1" w:name="_Hlk529869459"/>
      <w:r w:rsidR="0002742C">
        <w:rPr>
          <w:rFonts w:cstheme="minorHAnsi"/>
          <w:sz w:val="24"/>
          <w:szCs w:val="24"/>
        </w:rPr>
        <w:t xml:space="preserve">ıyor. </w:t>
      </w:r>
      <w:r w:rsidR="0002742C" w:rsidRPr="0002742C">
        <w:rPr>
          <w:rFonts w:cstheme="minorHAnsi"/>
          <w:sz w:val="24"/>
          <w:szCs w:val="24"/>
        </w:rPr>
        <w:t>Çıkarılabilir aksesuarı sayesinde el süpürgesi şeklinde kullanı</w:t>
      </w:r>
      <w:r w:rsidR="0002742C">
        <w:rPr>
          <w:rFonts w:cstheme="minorHAnsi"/>
          <w:sz w:val="24"/>
          <w:szCs w:val="24"/>
        </w:rPr>
        <w:t>labilen ürün</w:t>
      </w:r>
      <w:bookmarkEnd w:id="1"/>
      <w:r w:rsidR="0002742C">
        <w:rPr>
          <w:rFonts w:cstheme="minorHAnsi"/>
          <w:sz w:val="24"/>
          <w:szCs w:val="24"/>
        </w:rPr>
        <w:t xml:space="preserve">de bulunan geniş </w:t>
      </w:r>
      <w:r w:rsidR="0002742C" w:rsidRPr="0002742C">
        <w:rPr>
          <w:rFonts w:cstheme="minorHAnsi"/>
          <w:sz w:val="24"/>
          <w:szCs w:val="24"/>
        </w:rPr>
        <w:t>aksesuar seçenekleri tüketicinin hayatını kolaylaştır</w:t>
      </w:r>
      <w:r w:rsidR="0002742C">
        <w:rPr>
          <w:rFonts w:cstheme="minorHAnsi"/>
          <w:sz w:val="24"/>
          <w:szCs w:val="24"/>
        </w:rPr>
        <w:t xml:space="preserve">ıyor. </w:t>
      </w:r>
      <w:r w:rsidR="00866012" w:rsidRPr="00866012">
        <w:rPr>
          <w:rFonts w:cstheme="minorHAnsi"/>
          <w:sz w:val="24"/>
          <w:szCs w:val="24"/>
        </w:rPr>
        <w:t xml:space="preserve">Hafif ve ağırlık dengeli tasarımı sayesinde, süpürgeyi yere çekmek veya itmek için çaba sarf </w:t>
      </w:r>
      <w:r w:rsidR="00866012">
        <w:rPr>
          <w:rFonts w:cstheme="minorHAnsi"/>
          <w:sz w:val="24"/>
          <w:szCs w:val="24"/>
        </w:rPr>
        <w:t xml:space="preserve">etmeye gerek kalmıyor. </w:t>
      </w:r>
      <w:r w:rsidR="00866012" w:rsidRPr="00866012">
        <w:rPr>
          <w:rFonts w:cstheme="minorHAnsi"/>
          <w:sz w:val="24"/>
          <w:szCs w:val="24"/>
        </w:rPr>
        <w:t xml:space="preserve">Ek aksesuarları sayesinde, raflar, masa </w:t>
      </w:r>
      <w:proofErr w:type="gramStart"/>
      <w:r w:rsidR="00866012" w:rsidRPr="00866012">
        <w:rPr>
          <w:rFonts w:cstheme="minorHAnsi"/>
          <w:sz w:val="24"/>
          <w:szCs w:val="24"/>
        </w:rPr>
        <w:t>tezgahı</w:t>
      </w:r>
      <w:proofErr w:type="gramEnd"/>
      <w:r w:rsidR="00866012" w:rsidRPr="00866012">
        <w:rPr>
          <w:rFonts w:cstheme="minorHAnsi"/>
          <w:sz w:val="24"/>
          <w:szCs w:val="24"/>
        </w:rPr>
        <w:t>, tavan gibi yüzeylere eğilmeye gerek olmadan temizlik sağlanı</w:t>
      </w:r>
      <w:r w:rsidR="00866012">
        <w:rPr>
          <w:rFonts w:cstheme="minorHAnsi"/>
          <w:sz w:val="24"/>
          <w:szCs w:val="24"/>
        </w:rPr>
        <w:t xml:space="preserve">yor. </w:t>
      </w:r>
      <w:r w:rsidR="00866012" w:rsidRPr="00866012">
        <w:rPr>
          <w:rFonts w:cstheme="minorHAnsi"/>
          <w:sz w:val="24"/>
          <w:szCs w:val="24"/>
        </w:rPr>
        <w:t xml:space="preserve">Siklon teknolojisi ve EPA-10 filtreli verimli filtre sistemi, evcil hayvan </w:t>
      </w:r>
      <w:proofErr w:type="gramStart"/>
      <w:r w:rsidR="00866012" w:rsidRPr="00866012">
        <w:rPr>
          <w:rFonts w:cstheme="minorHAnsi"/>
          <w:sz w:val="24"/>
          <w:szCs w:val="24"/>
        </w:rPr>
        <w:t>tüyleri</w:t>
      </w:r>
      <w:proofErr w:type="gramEnd"/>
      <w:r w:rsidR="00866012" w:rsidRPr="00866012">
        <w:rPr>
          <w:rFonts w:cstheme="minorHAnsi"/>
          <w:sz w:val="24"/>
          <w:szCs w:val="24"/>
        </w:rPr>
        <w:t xml:space="preserve"> ve yoğun kirlenmede</w:t>
      </w:r>
      <w:r w:rsidR="00866012">
        <w:rPr>
          <w:rFonts w:cstheme="minorHAnsi"/>
          <w:sz w:val="24"/>
          <w:szCs w:val="24"/>
        </w:rPr>
        <w:t xml:space="preserve"> zorluk oluşturmuyor. </w:t>
      </w:r>
    </w:p>
    <w:p w14:paraId="2DA2F453" w14:textId="77777777" w:rsidR="0002742C" w:rsidRPr="0002742C" w:rsidRDefault="0002742C" w:rsidP="0002742C">
      <w:pPr>
        <w:autoSpaceDE w:val="0"/>
        <w:autoSpaceDN w:val="0"/>
        <w:rPr>
          <w:rFonts w:cstheme="minorHAnsi"/>
          <w:sz w:val="24"/>
          <w:szCs w:val="24"/>
        </w:rPr>
      </w:pPr>
    </w:p>
    <w:p w14:paraId="5F83D4E4" w14:textId="77777777" w:rsidR="00A058CD" w:rsidRDefault="00A058CD" w:rsidP="003F5436">
      <w:pPr>
        <w:jc w:val="both"/>
        <w:rPr>
          <w:rFonts w:eastAsia="Times New Roman"/>
          <w:sz w:val="24"/>
          <w:szCs w:val="24"/>
        </w:rPr>
      </w:pPr>
    </w:p>
    <w:p w14:paraId="5F8B0645" w14:textId="77777777" w:rsidR="00A058CD" w:rsidRPr="00C73F6A" w:rsidRDefault="00A058CD" w:rsidP="003F5436">
      <w:pPr>
        <w:jc w:val="both"/>
        <w:rPr>
          <w:rFonts w:eastAsia="Times New Roman"/>
          <w:sz w:val="24"/>
          <w:szCs w:val="24"/>
        </w:rPr>
      </w:pPr>
    </w:p>
    <w:p w14:paraId="737C5DEE" w14:textId="77777777" w:rsidR="00C73F6A" w:rsidRPr="00C73F6A" w:rsidRDefault="00C73F6A" w:rsidP="003F5436">
      <w:pPr>
        <w:jc w:val="both"/>
        <w:rPr>
          <w:rFonts w:eastAsia="Times New Roman"/>
          <w:sz w:val="24"/>
          <w:szCs w:val="24"/>
        </w:rPr>
      </w:pPr>
    </w:p>
    <w:p w14:paraId="052C5DA3" w14:textId="77777777" w:rsidR="00E21728" w:rsidRPr="00E21728" w:rsidRDefault="00E21728" w:rsidP="00E21728">
      <w:pPr>
        <w:spacing w:line="276" w:lineRule="auto"/>
        <w:jc w:val="both"/>
        <w:rPr>
          <w:rFonts w:eastAsia="Times New Roman"/>
          <w:sz w:val="24"/>
          <w:szCs w:val="24"/>
        </w:rPr>
      </w:pPr>
    </w:p>
    <w:sectPr w:rsidR="00E21728" w:rsidRPr="00E2172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C63BF" w14:textId="77777777" w:rsidR="00DE4E29" w:rsidRDefault="00DE4E29" w:rsidP="00E21728">
      <w:r>
        <w:separator/>
      </w:r>
    </w:p>
  </w:endnote>
  <w:endnote w:type="continuationSeparator" w:id="0">
    <w:p w14:paraId="0075051C" w14:textId="77777777" w:rsidR="00DE4E29" w:rsidRDefault="00DE4E29" w:rsidP="00E2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Courier New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B235E" w14:textId="77777777" w:rsidR="00CA261D" w:rsidRDefault="008403F5">
    <w:pPr>
      <w:pStyle w:val="Altbilgi"/>
    </w:pPr>
    <w:r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inline distT="0" distB="0" distL="0" distR="0" wp14:anchorId="1FCF2F8B" wp14:editId="6A5FBAAA">
          <wp:extent cx="640080" cy="316865"/>
          <wp:effectExtent l="0" t="0" r="762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tr-TR"/>
      </w:rPr>
      <w:t xml:space="preserve"> </w:t>
    </w:r>
    <w:r w:rsidR="00CA261D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1F3EB0B" wp14:editId="058CC17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f24c0aacded311c81f733c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080958" w14:textId="43B93958" w:rsidR="00CA261D" w:rsidRPr="00CA261D" w:rsidRDefault="00CA261D" w:rsidP="00CA261D">
                          <w:pPr>
                            <w:rPr>
                              <w:rFonts w:ascii="Calibri" w:hAnsi="Calibri"/>
                              <w:color w:val="FF8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7f24c0aacded311c81f733c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" o:allowincell="f" filled="f" stroked="f" strokeweight=".5pt">
              <v:textbox inset="20pt,0,,0">
                <w:txbxContent>
                  <w:p w14:paraId="49080958" w14:textId="43B93958" w:rsidR="00CA261D" w:rsidRPr="00CA261D" w:rsidRDefault="00CA261D" w:rsidP="00CA261D">
                    <w:pPr>
                      <w:rPr>
                        <w:rFonts w:ascii="Calibri" w:hAnsi="Calibri"/>
                        <w:color w:val="FF8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E9A9E" w14:textId="77777777" w:rsidR="00DE4E29" w:rsidRDefault="00DE4E29" w:rsidP="00E21728">
      <w:r>
        <w:separator/>
      </w:r>
    </w:p>
  </w:footnote>
  <w:footnote w:type="continuationSeparator" w:id="0">
    <w:p w14:paraId="424E5268" w14:textId="77777777" w:rsidR="00DE4E29" w:rsidRDefault="00DE4E29" w:rsidP="00E21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0C6F"/>
    <w:multiLevelType w:val="hybridMultilevel"/>
    <w:tmpl w:val="B42A3658"/>
    <w:lvl w:ilvl="0" w:tplc="6890F7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DC"/>
    <w:rsid w:val="0002742C"/>
    <w:rsid w:val="00097EF1"/>
    <w:rsid w:val="000E2017"/>
    <w:rsid w:val="00113CB1"/>
    <w:rsid w:val="001578B6"/>
    <w:rsid w:val="00162120"/>
    <w:rsid w:val="001D5785"/>
    <w:rsid w:val="001E6592"/>
    <w:rsid w:val="0021455F"/>
    <w:rsid w:val="00232368"/>
    <w:rsid w:val="002515FF"/>
    <w:rsid w:val="00273B0F"/>
    <w:rsid w:val="00290334"/>
    <w:rsid w:val="002B25BF"/>
    <w:rsid w:val="002C4555"/>
    <w:rsid w:val="002D3453"/>
    <w:rsid w:val="00321D9F"/>
    <w:rsid w:val="00342519"/>
    <w:rsid w:val="00346309"/>
    <w:rsid w:val="00361F34"/>
    <w:rsid w:val="003A527C"/>
    <w:rsid w:val="003F5436"/>
    <w:rsid w:val="00427995"/>
    <w:rsid w:val="00441E97"/>
    <w:rsid w:val="00474514"/>
    <w:rsid w:val="004A132F"/>
    <w:rsid w:val="004C7A3A"/>
    <w:rsid w:val="00556069"/>
    <w:rsid w:val="00556326"/>
    <w:rsid w:val="005570C7"/>
    <w:rsid w:val="005D2331"/>
    <w:rsid w:val="005E21DC"/>
    <w:rsid w:val="00617574"/>
    <w:rsid w:val="00625387"/>
    <w:rsid w:val="00650A94"/>
    <w:rsid w:val="006C6133"/>
    <w:rsid w:val="006D74CB"/>
    <w:rsid w:val="0070171F"/>
    <w:rsid w:val="0071795A"/>
    <w:rsid w:val="00735212"/>
    <w:rsid w:val="00767152"/>
    <w:rsid w:val="007A7B3C"/>
    <w:rsid w:val="007B0E5D"/>
    <w:rsid w:val="007B2EAB"/>
    <w:rsid w:val="007C6ACA"/>
    <w:rsid w:val="007D244A"/>
    <w:rsid w:val="00824418"/>
    <w:rsid w:val="008403F5"/>
    <w:rsid w:val="00857936"/>
    <w:rsid w:val="00857CA6"/>
    <w:rsid w:val="00866012"/>
    <w:rsid w:val="00872DA6"/>
    <w:rsid w:val="00876174"/>
    <w:rsid w:val="008A7BC1"/>
    <w:rsid w:val="00901EB6"/>
    <w:rsid w:val="009170E2"/>
    <w:rsid w:val="009300E3"/>
    <w:rsid w:val="009B784F"/>
    <w:rsid w:val="00A058CD"/>
    <w:rsid w:val="00AC424A"/>
    <w:rsid w:val="00AF1971"/>
    <w:rsid w:val="00B70960"/>
    <w:rsid w:val="00BB1E18"/>
    <w:rsid w:val="00BF675A"/>
    <w:rsid w:val="00C36446"/>
    <w:rsid w:val="00C73F6A"/>
    <w:rsid w:val="00C97AFE"/>
    <w:rsid w:val="00CA261D"/>
    <w:rsid w:val="00CC4192"/>
    <w:rsid w:val="00CD011E"/>
    <w:rsid w:val="00D361EC"/>
    <w:rsid w:val="00D55330"/>
    <w:rsid w:val="00D95FF7"/>
    <w:rsid w:val="00DC2347"/>
    <w:rsid w:val="00DE4E29"/>
    <w:rsid w:val="00E21728"/>
    <w:rsid w:val="00E5263E"/>
    <w:rsid w:val="00E534CB"/>
    <w:rsid w:val="00E645AB"/>
    <w:rsid w:val="00E83817"/>
    <w:rsid w:val="00E94871"/>
    <w:rsid w:val="00EC247F"/>
    <w:rsid w:val="00ED2544"/>
    <w:rsid w:val="00F65C32"/>
    <w:rsid w:val="00FA1692"/>
    <w:rsid w:val="00FE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C5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728"/>
    <w:pPr>
      <w:spacing w:after="0" w:line="240" w:lineRule="auto"/>
    </w:p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217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E217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172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17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2172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21728"/>
  </w:style>
  <w:style w:type="paragraph" w:styleId="Altbilgi">
    <w:name w:val="footer"/>
    <w:basedOn w:val="Normal"/>
    <w:link w:val="AltbilgiChar"/>
    <w:uiPriority w:val="99"/>
    <w:unhideWhenUsed/>
    <w:rsid w:val="00E217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21728"/>
  </w:style>
  <w:style w:type="character" w:styleId="AklamaBavurusu">
    <w:name w:val="annotation reference"/>
    <w:basedOn w:val="VarsaylanParagrafYazTipi"/>
    <w:uiPriority w:val="99"/>
    <w:semiHidden/>
    <w:unhideWhenUsed/>
    <w:rsid w:val="00441E9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41E9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41E9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41E9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41E97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semiHidden/>
    <w:unhideWhenUsed/>
    <w:rsid w:val="0002742C"/>
    <w:rPr>
      <w:color w:val="0563C1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27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2742C"/>
    <w:rPr>
      <w:rFonts w:ascii="Courier New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2742C"/>
    <w:pPr>
      <w:spacing w:before="100" w:beforeAutospacing="1" w:after="100" w:afterAutospacing="1"/>
    </w:pPr>
    <w:rPr>
      <w:rFonts w:ascii="Calibri" w:hAnsi="Calibri" w:cs="Calibri"/>
      <w:lang w:eastAsia="tr-TR"/>
    </w:rPr>
  </w:style>
  <w:style w:type="paragraph" w:styleId="ListeParagraf">
    <w:name w:val="List Paragraph"/>
    <w:basedOn w:val="Normal"/>
    <w:uiPriority w:val="34"/>
    <w:qFormat/>
    <w:rsid w:val="0002742C"/>
    <w:pPr>
      <w:spacing w:after="160" w:line="259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728"/>
    <w:pPr>
      <w:spacing w:after="0" w:line="240" w:lineRule="auto"/>
    </w:p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217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E217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172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17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2172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21728"/>
  </w:style>
  <w:style w:type="paragraph" w:styleId="Altbilgi">
    <w:name w:val="footer"/>
    <w:basedOn w:val="Normal"/>
    <w:link w:val="AltbilgiChar"/>
    <w:uiPriority w:val="99"/>
    <w:unhideWhenUsed/>
    <w:rsid w:val="00E217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21728"/>
  </w:style>
  <w:style w:type="character" w:styleId="AklamaBavurusu">
    <w:name w:val="annotation reference"/>
    <w:basedOn w:val="VarsaylanParagrafYazTipi"/>
    <w:uiPriority w:val="99"/>
    <w:semiHidden/>
    <w:unhideWhenUsed/>
    <w:rsid w:val="00441E9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41E9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41E9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41E9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41E97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semiHidden/>
    <w:unhideWhenUsed/>
    <w:rsid w:val="0002742C"/>
    <w:rPr>
      <w:color w:val="0563C1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27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2742C"/>
    <w:rPr>
      <w:rFonts w:ascii="Courier New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2742C"/>
    <w:pPr>
      <w:spacing w:before="100" w:beforeAutospacing="1" w:after="100" w:afterAutospacing="1"/>
    </w:pPr>
    <w:rPr>
      <w:rFonts w:ascii="Calibri" w:hAnsi="Calibri" w:cs="Calibri"/>
      <w:lang w:eastAsia="tr-TR"/>
    </w:rPr>
  </w:style>
  <w:style w:type="paragraph" w:styleId="ListeParagraf">
    <w:name w:val="List Paragraph"/>
    <w:basedOn w:val="Normal"/>
    <w:uiPriority w:val="34"/>
    <w:qFormat/>
    <w:rsid w:val="0002742C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Durmaz</dc:creator>
  <cp:keywords/>
  <dc:description/>
  <cp:lastModifiedBy>Burcu Göksüzoğlu</cp:lastModifiedBy>
  <cp:revision>3</cp:revision>
  <dcterms:created xsi:type="dcterms:W3CDTF">2019-05-13T06:25:00Z</dcterms:created>
  <dcterms:modified xsi:type="dcterms:W3CDTF">2019-05-13T06:43:00Z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AR002173@arcelik.com</vt:lpwstr>
  </property>
  <property fmtid="{D5CDD505-2E9C-101B-9397-08002B2CF9AE}" pid="6" name="MSIP_Label_18de4db4-e00d-47c3-9d58-42953a01c92d_SetDate">
    <vt:lpwstr>2018-12-12T16:45:42.7429571+03:00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